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D2E32" w14:textId="283FA572" w:rsidR="009853F9" w:rsidRDefault="005B15DA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PCN-275 </w:t>
      </w:r>
      <w:r w:rsidR="00F073FC">
        <w:rPr>
          <w:b/>
          <w:sz w:val="36"/>
          <w:szCs w:val="36"/>
        </w:rPr>
        <w:t>Family Systems Worksheet</w:t>
      </w:r>
    </w:p>
    <w:p w14:paraId="6AFD2E33" w14:textId="215D34D3" w:rsidR="00F073FC" w:rsidRDefault="003741EA" w:rsidP="00F073FC">
      <w:pPr>
        <w:rPr>
          <w:b/>
          <w:szCs w:val="24"/>
        </w:rPr>
      </w:pPr>
      <w:r>
        <w:rPr>
          <w:b/>
          <w:szCs w:val="24"/>
        </w:rPr>
        <w:t xml:space="preserve">Part 1: </w:t>
      </w:r>
      <w:r w:rsidR="00F073FC" w:rsidRPr="00C67464">
        <w:rPr>
          <w:b/>
          <w:szCs w:val="24"/>
        </w:rPr>
        <w:t>Chart</w:t>
      </w:r>
    </w:p>
    <w:p w14:paraId="6AFD2E35" w14:textId="56C20A2B" w:rsidR="00F073FC" w:rsidRDefault="00F073FC" w:rsidP="00F073FC">
      <w:pPr>
        <w:rPr>
          <w:szCs w:val="24"/>
        </w:rPr>
      </w:pPr>
      <w:r w:rsidRPr="00F073FC">
        <w:rPr>
          <w:b/>
          <w:szCs w:val="24"/>
        </w:rPr>
        <w:t>Directions</w:t>
      </w:r>
      <w:r>
        <w:rPr>
          <w:szCs w:val="24"/>
        </w:rPr>
        <w:t xml:space="preserve">: Complete the chart below about boundaries in families. </w:t>
      </w:r>
      <w:r w:rsidRPr="00410A76">
        <w:rPr>
          <w:szCs w:val="24"/>
        </w:rPr>
        <w:t xml:space="preserve">Include a minimum of </w:t>
      </w:r>
      <w:r>
        <w:rPr>
          <w:szCs w:val="24"/>
        </w:rPr>
        <w:t xml:space="preserve">two to three </w:t>
      </w:r>
      <w:r w:rsidRPr="00410A76">
        <w:rPr>
          <w:szCs w:val="24"/>
        </w:rPr>
        <w:t>scholarly references in th</w:t>
      </w:r>
      <w:r>
        <w:rPr>
          <w:szCs w:val="24"/>
        </w:rPr>
        <w:t xml:space="preserve">e table and as a reference at the bottom of the worksheet.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3112"/>
        <w:gridCol w:w="3112"/>
      </w:tblGrid>
      <w:tr w:rsidR="00F073FC" w14:paraId="6AFD2E39" w14:textId="77777777" w:rsidTr="004D2A41">
        <w:tc>
          <w:tcPr>
            <w:tcW w:w="3192" w:type="dxa"/>
            <w:shd w:val="clear" w:color="auto" w:fill="C6D9F1" w:themeFill="text2" w:themeFillTint="33"/>
          </w:tcPr>
          <w:p w14:paraId="6AFD2E36" w14:textId="77777777" w:rsidR="00F073FC" w:rsidRPr="00B6181E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92" w:type="dxa"/>
            <w:shd w:val="clear" w:color="auto" w:fill="C6D9F1" w:themeFill="text2" w:themeFillTint="33"/>
          </w:tcPr>
          <w:p w14:paraId="6AFD2E37" w14:textId="77777777" w:rsidR="00F073FC" w:rsidRPr="00C67464" w:rsidRDefault="00F073FC" w:rsidP="0095403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67464">
              <w:rPr>
                <w:b/>
                <w:szCs w:val="24"/>
              </w:rPr>
              <w:t>Open Boundaries</w:t>
            </w:r>
          </w:p>
        </w:tc>
        <w:tc>
          <w:tcPr>
            <w:tcW w:w="3192" w:type="dxa"/>
            <w:shd w:val="clear" w:color="auto" w:fill="C6D9F1" w:themeFill="text2" w:themeFillTint="33"/>
          </w:tcPr>
          <w:p w14:paraId="6AFD2E38" w14:textId="77777777" w:rsidR="00F073FC" w:rsidRPr="00C67464" w:rsidRDefault="00F073FC" w:rsidP="0095403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C67464">
              <w:rPr>
                <w:b/>
                <w:szCs w:val="24"/>
              </w:rPr>
              <w:t>Closed Boundaries</w:t>
            </w:r>
          </w:p>
        </w:tc>
      </w:tr>
      <w:tr w:rsidR="00F073FC" w14:paraId="6AFD2E3D" w14:textId="77777777" w:rsidTr="00954032">
        <w:trPr>
          <w:trHeight w:val="1682"/>
        </w:trPr>
        <w:tc>
          <w:tcPr>
            <w:tcW w:w="3192" w:type="dxa"/>
          </w:tcPr>
          <w:p w14:paraId="6AFD2E3A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Definition of boundaries</w:t>
            </w:r>
          </w:p>
        </w:tc>
        <w:tc>
          <w:tcPr>
            <w:tcW w:w="3192" w:type="dxa"/>
          </w:tcPr>
          <w:p w14:paraId="6AFD2E3B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92" w:type="dxa"/>
          </w:tcPr>
          <w:p w14:paraId="6AFD2E3C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073FC" w14:paraId="6AFD2E41" w14:textId="77777777" w:rsidTr="00954032">
        <w:trPr>
          <w:trHeight w:val="2780"/>
        </w:trPr>
        <w:tc>
          <w:tcPr>
            <w:tcW w:w="3192" w:type="dxa"/>
          </w:tcPr>
          <w:p w14:paraId="6AFD2E3E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Description of how the boundary can be observed within the family system.</w:t>
            </w:r>
          </w:p>
        </w:tc>
        <w:tc>
          <w:tcPr>
            <w:tcW w:w="3192" w:type="dxa"/>
          </w:tcPr>
          <w:p w14:paraId="6AFD2E3F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92" w:type="dxa"/>
          </w:tcPr>
          <w:p w14:paraId="6AFD2E40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F073FC" w14:paraId="6AFD2E45" w14:textId="77777777" w:rsidTr="00954032">
        <w:trPr>
          <w:trHeight w:val="3770"/>
        </w:trPr>
        <w:tc>
          <w:tcPr>
            <w:tcW w:w="3192" w:type="dxa"/>
          </w:tcPr>
          <w:p w14:paraId="6AFD2E42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Without violating confidentiality, provide specific examples that support conclusions.</w:t>
            </w:r>
          </w:p>
        </w:tc>
        <w:tc>
          <w:tcPr>
            <w:tcW w:w="3192" w:type="dxa"/>
          </w:tcPr>
          <w:p w14:paraId="6AFD2E43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92" w:type="dxa"/>
          </w:tcPr>
          <w:p w14:paraId="6AFD2E44" w14:textId="77777777" w:rsidR="00F073FC" w:rsidRDefault="00F073FC" w:rsidP="00954032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FD2E46" w14:textId="77777777" w:rsidR="00F073FC" w:rsidRDefault="00F073FC" w:rsidP="00F073FC">
      <w:pPr>
        <w:rPr>
          <w:szCs w:val="24"/>
        </w:rPr>
      </w:pPr>
    </w:p>
    <w:p w14:paraId="0FC05394" w14:textId="77777777" w:rsidR="003741EA" w:rsidRDefault="003741EA" w:rsidP="00F073FC">
      <w:pPr>
        <w:rPr>
          <w:b/>
          <w:szCs w:val="24"/>
        </w:rPr>
      </w:pPr>
    </w:p>
    <w:p w14:paraId="272E77A6" w14:textId="77777777" w:rsidR="005B15DA" w:rsidRDefault="005B15DA">
      <w:pPr>
        <w:spacing w:after="0"/>
        <w:rPr>
          <w:b/>
          <w:szCs w:val="24"/>
        </w:rPr>
      </w:pPr>
      <w:r>
        <w:rPr>
          <w:b/>
          <w:szCs w:val="24"/>
        </w:rPr>
        <w:br w:type="page"/>
      </w:r>
    </w:p>
    <w:p w14:paraId="6AFD2E47" w14:textId="53F633CF" w:rsidR="00F073FC" w:rsidRPr="00F073FC" w:rsidRDefault="003741EA" w:rsidP="00F073FC">
      <w:pPr>
        <w:rPr>
          <w:b/>
          <w:szCs w:val="24"/>
        </w:rPr>
      </w:pPr>
      <w:r>
        <w:rPr>
          <w:b/>
          <w:szCs w:val="24"/>
        </w:rPr>
        <w:lastRenderedPageBreak/>
        <w:t xml:space="preserve">Part 2: </w:t>
      </w:r>
      <w:r w:rsidR="00F073FC" w:rsidRPr="00F073FC">
        <w:rPr>
          <w:b/>
          <w:szCs w:val="24"/>
        </w:rPr>
        <w:t>Short Answer Questions</w:t>
      </w:r>
    </w:p>
    <w:p w14:paraId="6AFD2E48" w14:textId="6D0CFC5E" w:rsidR="00F073FC" w:rsidRPr="0012206B" w:rsidRDefault="00F073FC" w:rsidP="00F073FC">
      <w:pPr>
        <w:rPr>
          <w:szCs w:val="24"/>
        </w:rPr>
      </w:pPr>
      <w:r w:rsidRPr="00954032">
        <w:rPr>
          <w:b/>
          <w:szCs w:val="24"/>
        </w:rPr>
        <w:t>Directions</w:t>
      </w:r>
      <w:r w:rsidRPr="0012206B">
        <w:rPr>
          <w:szCs w:val="24"/>
        </w:rPr>
        <w:t>: Provide short answers of 100-150 words each for the</w:t>
      </w:r>
      <w:r>
        <w:rPr>
          <w:szCs w:val="24"/>
        </w:rPr>
        <w:t xml:space="preserve"> following questions.</w:t>
      </w:r>
      <w:r w:rsidRPr="0012206B">
        <w:rPr>
          <w:szCs w:val="24"/>
        </w:rPr>
        <w:t xml:space="preserve"> Do not exceed 200 words for your response. Use the textbook, and any other scholarly resources to support your</w:t>
      </w:r>
      <w:r>
        <w:rPr>
          <w:szCs w:val="24"/>
        </w:rPr>
        <w:t xml:space="preserve"> responses. Include at least </w:t>
      </w:r>
      <w:r w:rsidR="00AC1E15">
        <w:rPr>
          <w:szCs w:val="24"/>
        </w:rPr>
        <w:t>one to two</w:t>
      </w:r>
      <w:r>
        <w:rPr>
          <w:szCs w:val="24"/>
        </w:rPr>
        <w:t xml:space="preserve"> scholarly sources in your response. </w:t>
      </w:r>
    </w:p>
    <w:p w14:paraId="6AFD2E49" w14:textId="77777777" w:rsidR="00F073FC" w:rsidRPr="0012206B" w:rsidRDefault="00F073FC" w:rsidP="00F073FC">
      <w:pPr>
        <w:rPr>
          <w:szCs w:val="24"/>
        </w:rPr>
      </w:pPr>
    </w:p>
    <w:p w14:paraId="6AFD2E4A" w14:textId="77777777" w:rsidR="00F073FC" w:rsidRPr="0012206B" w:rsidRDefault="00F073FC" w:rsidP="00F073FC">
      <w:pPr>
        <w:rPr>
          <w:szCs w:val="24"/>
        </w:rPr>
      </w:pPr>
      <w:r>
        <w:rPr>
          <w:szCs w:val="24"/>
        </w:rPr>
        <w:t xml:space="preserve">1. What are the basic components of a family system? </w:t>
      </w:r>
      <w:r w:rsidRPr="0012206B">
        <w:rPr>
          <w:szCs w:val="24"/>
        </w:rPr>
        <w:t xml:space="preserve"> </w:t>
      </w:r>
    </w:p>
    <w:p w14:paraId="6AFD2E4B" w14:textId="77777777" w:rsidR="00F073FC" w:rsidRPr="0012206B" w:rsidRDefault="00F073FC" w:rsidP="00F073FC">
      <w:pPr>
        <w:rPr>
          <w:szCs w:val="24"/>
        </w:rPr>
      </w:pPr>
    </w:p>
    <w:p w14:paraId="6AFD2E4C" w14:textId="77777777" w:rsidR="00F073FC" w:rsidRDefault="00F073FC" w:rsidP="00F073FC">
      <w:pPr>
        <w:rPr>
          <w:szCs w:val="24"/>
        </w:rPr>
      </w:pPr>
      <w:r>
        <w:rPr>
          <w:szCs w:val="24"/>
        </w:rPr>
        <w:t xml:space="preserve">2. What is homeostasis and what is the connection between homeostasis and boundaries? </w:t>
      </w:r>
    </w:p>
    <w:p w14:paraId="6AFD2E4D" w14:textId="77777777" w:rsidR="00F073FC" w:rsidRDefault="00F073FC" w:rsidP="00F073FC">
      <w:pPr>
        <w:rPr>
          <w:szCs w:val="24"/>
        </w:rPr>
      </w:pPr>
    </w:p>
    <w:p w14:paraId="5392F916" w14:textId="77777777" w:rsidR="005B15DA" w:rsidRDefault="005B15DA" w:rsidP="00C67464">
      <w:pPr>
        <w:jc w:val="center"/>
        <w:rPr>
          <w:szCs w:val="24"/>
        </w:rPr>
      </w:pPr>
    </w:p>
    <w:p w14:paraId="6AFD2E4E" w14:textId="263A9FCE" w:rsidR="00F073FC" w:rsidRPr="00C67464" w:rsidRDefault="00F073FC" w:rsidP="00C67464">
      <w:pPr>
        <w:jc w:val="center"/>
        <w:rPr>
          <w:szCs w:val="24"/>
        </w:rPr>
      </w:pPr>
      <w:r w:rsidRPr="00C67464">
        <w:rPr>
          <w:szCs w:val="24"/>
        </w:rPr>
        <w:t>References</w:t>
      </w:r>
    </w:p>
    <w:p w14:paraId="6AFD2E4F" w14:textId="77777777" w:rsidR="007F090F" w:rsidRDefault="007F090F" w:rsidP="007F090F"/>
    <w:p w14:paraId="6AFD2E50" w14:textId="77777777" w:rsidR="00E3078E" w:rsidRPr="007F090F" w:rsidRDefault="007F090F" w:rsidP="007F090F">
      <w:pPr>
        <w:tabs>
          <w:tab w:val="left" w:pos="6120"/>
        </w:tabs>
      </w:pPr>
      <w:r>
        <w:tab/>
      </w:r>
    </w:p>
    <w:sectPr w:rsidR="00E3078E" w:rsidRPr="007F090F" w:rsidSect="00CB3DC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8A62CA" w14:textId="77777777" w:rsidR="007022BA" w:rsidRDefault="007022BA" w:rsidP="00E3078E">
      <w:pPr>
        <w:spacing w:after="0"/>
      </w:pPr>
      <w:r>
        <w:separator/>
      </w:r>
    </w:p>
  </w:endnote>
  <w:endnote w:type="continuationSeparator" w:id="0">
    <w:p w14:paraId="07C7CC78" w14:textId="77777777" w:rsidR="007022BA" w:rsidRDefault="007022BA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D2E58" w14:textId="32116CD7" w:rsidR="005B58DC" w:rsidRDefault="00F073FC" w:rsidP="005B58DC">
    <w:pPr>
      <w:jc w:val="center"/>
    </w:pPr>
    <w:r>
      <w:t>© 201</w:t>
    </w:r>
    <w:r w:rsidR="005B15DA">
      <w:t>8</w:t>
    </w:r>
    <w:r w:rsidR="005B58DC">
      <w:t xml:space="preserve">. </w:t>
    </w:r>
    <w:smartTag w:uri="urn:schemas-microsoft-com:office:smarttags" w:element="place">
      <w:smartTag w:uri="urn:schemas-microsoft-com:office:smarttags" w:element="PlaceName">
        <w:r w:rsidR="005B58DC">
          <w:t>Grand Canyon</w:t>
        </w:r>
      </w:smartTag>
      <w:r w:rsidR="005B58DC">
        <w:t xml:space="preserve"> </w:t>
      </w:r>
      <w:smartTag w:uri="urn:schemas-microsoft-com:office:smarttags" w:element="PlaceType">
        <w:r w:rsidR="005B58DC">
          <w:t>University</w:t>
        </w:r>
      </w:smartTag>
    </w:smartTag>
    <w:r w:rsidR="005B58DC">
      <w:t>. All Rights Reserved.</w:t>
    </w:r>
  </w:p>
  <w:p w14:paraId="6AFD2E59" w14:textId="77777777" w:rsidR="005B58DC" w:rsidRDefault="005B5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6ADBC" w14:textId="77777777" w:rsidR="007022BA" w:rsidRDefault="007022BA" w:rsidP="00E3078E">
      <w:pPr>
        <w:spacing w:after="0"/>
      </w:pPr>
      <w:r>
        <w:separator/>
      </w:r>
    </w:p>
  </w:footnote>
  <w:footnote w:type="continuationSeparator" w:id="0">
    <w:p w14:paraId="0D93EC48" w14:textId="77777777" w:rsidR="007022BA" w:rsidRDefault="007022BA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D2E55" w14:textId="77777777" w:rsidR="00E3078E" w:rsidRDefault="006B7B81" w:rsidP="002A3A3D">
    <w:pPr>
      <w:pStyle w:val="Header"/>
    </w:pPr>
    <w:r>
      <w:rPr>
        <w:noProof/>
      </w:rPr>
      <w:drawing>
        <wp:inline distT="0" distB="0" distL="0" distR="0" wp14:anchorId="6AFD2E5A" wp14:editId="6AFD2E5B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FD2E56" w14:textId="77777777" w:rsidR="00E91BB7" w:rsidRDefault="00E91BB7" w:rsidP="002A3A3D">
    <w:pPr>
      <w:pStyle w:val="Header"/>
    </w:pPr>
  </w:p>
  <w:p w14:paraId="6AFD2E57" w14:textId="77777777" w:rsidR="00E91BB7" w:rsidRDefault="00E91BB7" w:rsidP="002A3A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DAA"/>
    <w:rsid w:val="000310F3"/>
    <w:rsid w:val="000465AC"/>
    <w:rsid w:val="000B3382"/>
    <w:rsid w:val="00100FC6"/>
    <w:rsid w:val="002A3A3D"/>
    <w:rsid w:val="0030045A"/>
    <w:rsid w:val="00351C09"/>
    <w:rsid w:val="003741EA"/>
    <w:rsid w:val="00465373"/>
    <w:rsid w:val="004D2A41"/>
    <w:rsid w:val="0055210F"/>
    <w:rsid w:val="005B15DA"/>
    <w:rsid w:val="005B58DC"/>
    <w:rsid w:val="005D688D"/>
    <w:rsid w:val="006B7B81"/>
    <w:rsid w:val="007022BA"/>
    <w:rsid w:val="0073410D"/>
    <w:rsid w:val="007F090F"/>
    <w:rsid w:val="009177AC"/>
    <w:rsid w:val="009853F9"/>
    <w:rsid w:val="009F6C41"/>
    <w:rsid w:val="00A43DAA"/>
    <w:rsid w:val="00AC1E15"/>
    <w:rsid w:val="00AE30FC"/>
    <w:rsid w:val="00B43341"/>
    <w:rsid w:val="00B6181E"/>
    <w:rsid w:val="00BD5403"/>
    <w:rsid w:val="00C16584"/>
    <w:rsid w:val="00C67464"/>
    <w:rsid w:val="00C957CA"/>
    <w:rsid w:val="00CB3DCC"/>
    <w:rsid w:val="00D078DF"/>
    <w:rsid w:val="00D56996"/>
    <w:rsid w:val="00DD18BF"/>
    <w:rsid w:val="00E3078E"/>
    <w:rsid w:val="00E91BB7"/>
    <w:rsid w:val="00F0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6AFD2E32"/>
  <w15:docId w15:val="{CA920374-B960-41FA-BE24-2F9871C2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uiPriority w:val="59"/>
    <w:rsid w:val="00F073F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74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1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DA685C-2752-41C8-89FD-80DAC12569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D108AD92-6EED-4ECA-A057-758AAE4D6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9D0954-DFFE-4B44-BEE7-ED749E04E26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3F65A8D-1453-4FBB-BC25-3366E1EF2A2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4D680F16-4F4B-4A7B-9761-5454F77A98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Beckner</dc:creator>
  <cp:keywords/>
  <cp:lastModifiedBy>Roni</cp:lastModifiedBy>
  <cp:revision>2</cp:revision>
  <dcterms:created xsi:type="dcterms:W3CDTF">2019-08-05T12:53:00Z</dcterms:created>
  <dcterms:modified xsi:type="dcterms:W3CDTF">2019-08-05T12:53:00Z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